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98F" w14:textId="1476F026" w:rsidR="001D7E9A" w:rsidRPr="00580B37" w:rsidRDefault="001D7E9A" w:rsidP="001D7E9A">
      <w:pPr>
        <w:widowControl/>
        <w:rPr>
          <w:rFonts w:ascii="標楷體" w:eastAsia="標楷體" w:hAnsi="標楷體" w:cs="Times New Roman"/>
          <w:b/>
          <w:bCs/>
          <w:noProof/>
          <w:kern w:val="0"/>
          <w:sz w:val="32"/>
          <w:szCs w:val="26"/>
        </w:rPr>
      </w:pP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>附</w:t>
      </w:r>
      <w:r w:rsidR="0030403D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>件一</w:t>
      </w: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>：11</w:t>
      </w:r>
      <w:r w:rsidRPr="00580B37">
        <w:rPr>
          <w:rFonts w:ascii="標楷體" w:eastAsia="標楷體" w:hAnsi="標楷體" w:cs="Times New Roman"/>
          <w:b/>
          <w:bCs/>
          <w:noProof/>
          <w:kern w:val="0"/>
          <w:sz w:val="32"/>
          <w:szCs w:val="26"/>
        </w:rPr>
        <w:t>1</w:t>
      </w: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 xml:space="preserve">年全國大專校院運動會因應嚴重特殊傳染性肺炎 </w:t>
      </w:r>
    </w:p>
    <w:p w14:paraId="601D6315" w14:textId="294A9918" w:rsidR="001D7E9A" w:rsidRPr="00580B37" w:rsidRDefault="001D7E9A" w:rsidP="001D7E9A">
      <w:pPr>
        <w:widowControl/>
        <w:spacing w:beforeLines="50" w:before="120" w:afterLines="50" w:after="120" w:line="320" w:lineRule="exact"/>
        <w:ind w:leftChars="414" w:left="1561" w:right="142" w:hangingChars="177" w:hanging="567"/>
        <w:rPr>
          <w:rFonts w:ascii="標楷體" w:eastAsia="標楷體" w:hAnsi="標楷體" w:cs="標楷體T..."/>
          <w:b/>
          <w:bCs/>
          <w:kern w:val="0"/>
          <w:sz w:val="32"/>
          <w:szCs w:val="32"/>
        </w:rPr>
      </w:pPr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各代表隊人員PCR/</w:t>
      </w:r>
      <w:proofErr w:type="gramStart"/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快篩紀錄</w:t>
      </w:r>
      <w:proofErr w:type="gramEnd"/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表</w:t>
      </w:r>
    </w:p>
    <w:p w14:paraId="626EF831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jc w:val="center"/>
        <w:rPr>
          <w:rFonts w:ascii="標楷體" w:eastAsia="標楷體" w:hAnsi="標楷體" w:cs="標楷體T..."/>
          <w:b/>
          <w:bCs/>
          <w:kern w:val="0"/>
          <w:sz w:val="32"/>
          <w:szCs w:val="32"/>
        </w:rPr>
      </w:pPr>
    </w:p>
    <w:p w14:paraId="5634484A" w14:textId="30CA889D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rPr>
          <w:rFonts w:ascii="標楷體T..." w:eastAsia="標楷體T..." w:cs="標楷體T..."/>
          <w:kern w:val="0"/>
          <w:sz w:val="32"/>
          <w:szCs w:val="32"/>
        </w:rPr>
      </w:pPr>
      <w:r w:rsidRPr="00580B37">
        <w:rPr>
          <w:rFonts w:ascii="標楷體T..." w:eastAsia="標楷體T..." w:cs="標楷體T..." w:hint="eastAsia"/>
          <w:kern w:val="0"/>
          <w:sz w:val="32"/>
          <w:szCs w:val="32"/>
        </w:rPr>
        <w:t>各代表隊名稱：</w:t>
      </w:r>
    </w:p>
    <w:tbl>
      <w:tblPr>
        <w:tblStyle w:val="a7"/>
        <w:tblW w:w="10900" w:type="dxa"/>
        <w:jc w:val="center"/>
        <w:tblLook w:val="04A0" w:firstRow="1" w:lastRow="0" w:firstColumn="1" w:lastColumn="0" w:noHBand="0" w:noVBand="1"/>
      </w:tblPr>
      <w:tblGrid>
        <w:gridCol w:w="679"/>
        <w:gridCol w:w="1256"/>
        <w:gridCol w:w="1479"/>
        <w:gridCol w:w="2230"/>
        <w:gridCol w:w="2046"/>
        <w:gridCol w:w="2270"/>
        <w:gridCol w:w="940"/>
      </w:tblGrid>
      <w:tr w:rsidR="001D7E9A" w:rsidRPr="00580B37" w14:paraId="5D81F67B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C62C94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序號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3A9009D" w14:textId="77777777" w:rsidR="001D7E9A" w:rsidRPr="00580B37" w:rsidRDefault="001D7E9A" w:rsidP="00D015EC">
            <w:pPr>
              <w:autoSpaceDE w:val="0"/>
              <w:autoSpaceDN w:val="0"/>
              <w:adjustRightInd w:val="0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人員</w:t>
            </w:r>
          </w:p>
          <w:p w14:paraId="05892828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姓名</w:t>
            </w:r>
          </w:p>
        </w:tc>
        <w:tc>
          <w:tcPr>
            <w:tcW w:w="8045" w:type="dxa"/>
            <w:gridSpan w:val="4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9D644F1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接種疫苗情形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C1FDD8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備註</w:t>
            </w:r>
          </w:p>
        </w:tc>
      </w:tr>
      <w:tr w:rsidR="001D7E9A" w:rsidRPr="00580B37" w14:paraId="443FCDCC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DD9AB3E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28B4C3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4F7493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PCR日期</w:t>
            </w:r>
          </w:p>
          <w:p w14:paraId="0DBFE8FF" w14:textId="73CAC52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rPr>
                <w:rFonts w:ascii="標楷體T..." w:eastAsia="標楷體T..." w:cs="標楷體T..."/>
                <w:kern w:val="0"/>
                <w:szCs w:val="24"/>
              </w:rPr>
            </w:pP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65A435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-20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檢測結果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FD67677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Chars="-37" w:right="-89"/>
              <w:rPr>
                <w:rFonts w:ascii="標楷體T..." w:eastAsia="標楷體T..." w:cs="標楷體T..."/>
                <w:kern w:val="0"/>
                <w:szCs w:val="24"/>
              </w:rPr>
            </w:pP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快篩日期</w:t>
            </w:r>
            <w:proofErr w:type="gramEnd"/>
          </w:p>
          <w:p w14:paraId="018B7180" w14:textId="3627C99D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Chars="-37" w:right="-89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(</w:t>
            </w:r>
            <w:r w:rsidR="0030403D">
              <w:rPr>
                <w:rFonts w:ascii="標楷體T..." w:eastAsia="標楷體T..." w:cs="標楷體T..." w:hint="eastAsia"/>
                <w:kern w:val="0"/>
                <w:szCs w:val="24"/>
              </w:rPr>
              <w:t>24小時</w:t>
            </w: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)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D8DECCD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-66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檢測結果</w:t>
            </w:r>
          </w:p>
        </w:tc>
        <w:tc>
          <w:tcPr>
            <w:tcW w:w="9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8C2623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6A04453E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C6ECD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範例1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E26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王大明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252F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>110.7.15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71A4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53D5" w14:textId="77777777" w:rsidR="001D7E9A" w:rsidRPr="00580B37" w:rsidRDefault="001D7E9A" w:rsidP="00D015EC">
            <w:pPr>
              <w:pStyle w:val="Default"/>
              <w:spacing w:before="100" w:beforeAutospacing="1" w:after="100" w:afterAutospacing="1" w:line="32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80B37">
              <w:rPr>
                <w:rFonts w:hAnsi="標楷體"/>
                <w:color w:val="auto"/>
                <w:sz w:val="28"/>
                <w:szCs w:val="28"/>
              </w:rPr>
              <w:t xml:space="preserve">111.1.3 </w:t>
            </w:r>
          </w:p>
          <w:p w14:paraId="2DBBCF26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/>
                <w:sz w:val="28"/>
                <w:szCs w:val="28"/>
              </w:rPr>
              <w:t xml:space="preserve">111.1.10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A432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  <w:p w14:paraId="2ED5DF44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E30A0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06680390" w14:textId="77777777" w:rsidTr="00D015EC">
        <w:trPr>
          <w:jc w:val="center"/>
        </w:trPr>
        <w:tc>
          <w:tcPr>
            <w:tcW w:w="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E15D2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F5DCA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</w:p>
        </w:tc>
        <w:tc>
          <w:tcPr>
            <w:tcW w:w="896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87DBFD5" w14:textId="05965BBD" w:rsidR="001D7E9A" w:rsidRPr="00580B37" w:rsidRDefault="00DB4FB1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>
              <w:rPr>
                <w:rFonts w:ascii="標楷體T..." w:eastAsia="標楷體T..." w:cs="標楷體T...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9B950B8" wp14:editId="7A3D45A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361315</wp:posOffset>
                  </wp:positionV>
                  <wp:extent cx="2000250" cy="1371600"/>
                  <wp:effectExtent l="0" t="0" r="0" b="0"/>
                  <wp:wrapSquare wrapText="bothSides"/>
                  <wp:docPr id="2" name="圖片 2" descr="一張含有 電子用品, 插口, 投影機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電子用品, 插口, 投影機 的圖片&#10;&#10;自動產生的描述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E9A"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(</w:t>
            </w:r>
            <w:proofErr w:type="gramStart"/>
            <w:r w:rsidR="001D7E9A"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快篩或</w:t>
            </w:r>
            <w:proofErr w:type="gramEnd"/>
            <w:r w:rsidR="001D7E9A"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PCR檢測陰性證明</w:t>
            </w:r>
            <w:r w:rsidR="00903BC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範例</w:t>
            </w:r>
            <w:r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，照片請備註姓名</w:t>
            </w:r>
            <w:r w:rsidR="001D7E9A"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)</w:t>
            </w:r>
          </w:p>
          <w:p w14:paraId="3B354A16" w14:textId="59E2E855" w:rsidR="001D7E9A" w:rsidRPr="00DB4FB1" w:rsidRDefault="00DB4FB1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>
              <w:rPr>
                <w:rFonts w:ascii="標楷體T..." w:eastAsia="標楷體T..." w:cs="標楷體T...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F7F0B3" wp14:editId="75571EF9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109855</wp:posOffset>
                      </wp:positionV>
                      <wp:extent cx="838200" cy="31432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2B8941" w14:textId="170BA02E" w:rsidR="00DB4FB1" w:rsidRDefault="00DB4FB1">
                                  <w:r>
                                    <w:rPr>
                                      <w:rFonts w:hint="eastAsia"/>
                                    </w:rPr>
                                    <w:t>王大明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7F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83.35pt;margin-top:8.65pt;width:6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" filled="f" stroked="f" strokeweight=".5pt">
                      <v:textbox>
                        <w:txbxContent>
                          <w:p w14:paraId="2D2B8941" w14:textId="170BA02E" w:rsidR="00DB4FB1" w:rsidRDefault="00DB4FB1">
                            <w:r>
                              <w:rPr>
                                <w:rFonts w:hint="eastAsia"/>
                              </w:rPr>
                              <w:t>王大明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E9A" w:rsidRPr="00580B37" w14:paraId="032C0512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5D6F6C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</w:tcPr>
          <w:p w14:paraId="1E88605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陳小明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70E4EF3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/>
                <w:kern w:val="0"/>
                <w:sz w:val="28"/>
                <w:szCs w:val="28"/>
              </w:rPr>
              <w:t>110.</w:t>
            </w: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7</w:t>
            </w:r>
            <w:r w:rsidRPr="00580B37">
              <w:rPr>
                <w:rFonts w:ascii="標楷體T..." w:eastAsia="標楷體T..." w:cs="標楷體T..."/>
                <w:kern w:val="0"/>
                <w:sz w:val="28"/>
                <w:szCs w:val="28"/>
              </w:rPr>
              <w:t>.2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19B9729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14:paraId="7A6CBBAD" w14:textId="359E9B4E" w:rsidR="001D7E9A" w:rsidRPr="00580B37" w:rsidRDefault="001D7E9A" w:rsidP="00D015EC">
            <w:pPr>
              <w:pStyle w:val="Default"/>
              <w:spacing w:before="100" w:beforeAutospacing="1" w:after="100" w:afterAutospacing="1" w:line="32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80B37">
              <w:rPr>
                <w:rFonts w:hAnsi="標楷體"/>
                <w:color w:val="auto"/>
                <w:sz w:val="28"/>
                <w:szCs w:val="28"/>
              </w:rPr>
              <w:t xml:space="preserve">111.1.3 </w:t>
            </w:r>
          </w:p>
          <w:p w14:paraId="3868D2FC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2872E032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  <w:p w14:paraId="5A0F9F0D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</w:tcPr>
          <w:p w14:paraId="24559B1A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5B8FA19A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CB481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14:paraId="7399C8A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896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DB31916" w14:textId="6598D054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(</w:t>
            </w: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快篩或</w:t>
            </w:r>
            <w:proofErr w:type="gramEnd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PCR檢測陰性證明)</w:t>
            </w:r>
          </w:p>
          <w:p w14:paraId="0AD6553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262493D3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37787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</w:tcPr>
          <w:p w14:paraId="5B167B0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087A7BA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5DE7AEA1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single" w:sz="12" w:space="0" w:color="auto"/>
            </w:tcBorders>
          </w:tcPr>
          <w:p w14:paraId="1C23505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11CD40F8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12" w:space="0" w:color="auto"/>
              <w:right w:val="single" w:sz="12" w:space="0" w:color="auto"/>
            </w:tcBorders>
          </w:tcPr>
          <w:p w14:paraId="0A42222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55E27E76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47C9D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14:paraId="3116FBD2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896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9C78267" w14:textId="171B34FD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</w:tbl>
    <w:p w14:paraId="6D1A54EC" w14:textId="64774E06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rPr>
          <w:rFonts w:ascii="標楷體T..." w:eastAsia="標楷體T..." w:cs="標楷體T..."/>
          <w:kern w:val="0"/>
          <w:sz w:val="32"/>
          <w:szCs w:val="32"/>
        </w:rPr>
      </w:pPr>
    </w:p>
    <w:p w14:paraId="2638DCB2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noProof/>
          <w:kern w:val="0"/>
          <w:szCs w:val="24"/>
        </w:rPr>
      </w:pP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補充說明：</w:t>
      </w:r>
    </w:p>
    <w:p w14:paraId="6E774EFC" w14:textId="1997CE06" w:rsidR="001D7E9A" w:rsidRPr="00580B37" w:rsidRDefault="001D7E9A" w:rsidP="001D7E9A">
      <w:pPr>
        <w:widowControl/>
        <w:rPr>
          <w:rFonts w:ascii="標楷體" w:eastAsia="標楷體" w:hAnsi="標楷體" w:cs="Times New Roman"/>
          <w:noProof/>
          <w:kern w:val="0"/>
          <w:szCs w:val="24"/>
        </w:rPr>
      </w:pP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1.應提供</w:t>
      </w:r>
      <w:r w:rsidR="0030403D">
        <w:rPr>
          <w:rFonts w:ascii="標楷體" w:eastAsia="標楷體" w:hAnsi="標楷體" w:cs="Times New Roman" w:hint="eastAsia"/>
          <w:noProof/>
          <w:kern w:val="0"/>
          <w:szCs w:val="24"/>
        </w:rPr>
        <w:t>24小時</w:t>
      </w: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內PCR陰性證明，後續每週1次自費抗原快篩(含家用快篩)或PCR檢驗，直至完整接種疫苗滿14天止。</w:t>
      </w:r>
    </w:p>
    <w:p w14:paraId="2E25069C" w14:textId="3855BC6E" w:rsidR="00D91E0F" w:rsidRPr="009F3C0B" w:rsidRDefault="001D7E9A" w:rsidP="001D7E9A"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2. 表格欄位不足時請自行延伸。</w:t>
      </w:r>
    </w:p>
    <w:sectPr w:rsidR="00D91E0F" w:rsidRPr="009F3C0B" w:rsidSect="001D7E9A"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0A92" w14:textId="77777777" w:rsidR="001751F8" w:rsidRDefault="001751F8" w:rsidP="008B6E5E">
      <w:r>
        <w:separator/>
      </w:r>
    </w:p>
  </w:endnote>
  <w:endnote w:type="continuationSeparator" w:id="0">
    <w:p w14:paraId="143E5800" w14:textId="77777777" w:rsidR="001751F8" w:rsidRDefault="001751F8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T..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2436" w14:textId="77777777" w:rsidR="001751F8" w:rsidRDefault="001751F8" w:rsidP="008B6E5E">
      <w:r>
        <w:separator/>
      </w:r>
    </w:p>
  </w:footnote>
  <w:footnote w:type="continuationSeparator" w:id="0">
    <w:p w14:paraId="21C02507" w14:textId="77777777" w:rsidR="001751F8" w:rsidRDefault="001751F8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056828"/>
    <w:rsid w:val="001751F8"/>
    <w:rsid w:val="001D7E9A"/>
    <w:rsid w:val="002465BA"/>
    <w:rsid w:val="00301C03"/>
    <w:rsid w:val="0030403D"/>
    <w:rsid w:val="00531B50"/>
    <w:rsid w:val="00537E64"/>
    <w:rsid w:val="007A6205"/>
    <w:rsid w:val="008B6E5E"/>
    <w:rsid w:val="00903BC7"/>
    <w:rsid w:val="0091636C"/>
    <w:rsid w:val="009F3C0B"/>
    <w:rsid w:val="00A024D8"/>
    <w:rsid w:val="00A379F5"/>
    <w:rsid w:val="00D91E0F"/>
    <w:rsid w:val="00DB4FB1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E1029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5</cp:revision>
  <dcterms:created xsi:type="dcterms:W3CDTF">2022-04-13T01:10:00Z</dcterms:created>
  <dcterms:modified xsi:type="dcterms:W3CDTF">2022-04-15T10:35:00Z</dcterms:modified>
</cp:coreProperties>
</file>